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A651D">
      <w:pPr>
        <w:spacing w:after="120"/>
        <w:jc w:val="left"/>
        <w:rPr>
          <w:kern w:val="44"/>
          <w:sz w:val="24"/>
        </w:rPr>
      </w:pPr>
      <w:bookmarkStart w:id="0" w:name="_GoBack"/>
      <w:bookmarkEnd w:id="0"/>
      <w:r>
        <w:rPr>
          <w:rFonts w:hint="eastAsia"/>
          <w:kern w:val="44"/>
          <w:sz w:val="24"/>
        </w:rPr>
        <w:t>附件：</w:t>
      </w:r>
    </w:p>
    <w:p w14:paraId="0AAF0E2F">
      <w:pPr>
        <w:spacing w:after="120"/>
        <w:jc w:val="center"/>
        <w:rPr>
          <w:b/>
          <w:bCs/>
          <w:kern w:val="44"/>
          <w:sz w:val="44"/>
          <w:szCs w:val="44"/>
        </w:rPr>
      </w:pPr>
      <w:r>
        <w:rPr>
          <w:rFonts w:hint="eastAsia"/>
          <w:b/>
          <w:bCs/>
          <w:kern w:val="44"/>
          <w:sz w:val="44"/>
          <w:szCs w:val="44"/>
        </w:rPr>
        <w:t>四川中久大光科技有限公司</w:t>
      </w:r>
    </w:p>
    <w:p w14:paraId="78BFD273">
      <w:pPr>
        <w:spacing w:after="120"/>
        <w:jc w:val="center"/>
        <w:rPr>
          <w:b/>
          <w:bCs/>
          <w:kern w:val="44"/>
          <w:sz w:val="44"/>
          <w:szCs w:val="44"/>
        </w:rPr>
      </w:pPr>
      <w:r>
        <w:rPr>
          <w:rFonts w:hint="eastAsia" w:hAnsi="宋体"/>
          <w:b/>
          <w:sz w:val="44"/>
          <w:szCs w:val="44"/>
        </w:rPr>
        <w:t>2024年度审计机构及监事会监督</w:t>
      </w:r>
      <w:r>
        <w:rPr>
          <w:rFonts w:hint="eastAsia"/>
          <w:b/>
          <w:bCs/>
          <w:kern w:val="44"/>
          <w:sz w:val="44"/>
          <w:szCs w:val="44"/>
        </w:rPr>
        <w:t>检查</w:t>
      </w:r>
    </w:p>
    <w:p w14:paraId="71F97A83">
      <w:pPr>
        <w:spacing w:after="120"/>
        <w:jc w:val="center"/>
        <w:rPr>
          <w:rFonts w:hint="eastAsia" w:hAnsi="宋体"/>
          <w:b/>
          <w:sz w:val="44"/>
          <w:szCs w:val="44"/>
        </w:rPr>
      </w:pPr>
      <w:r>
        <w:rPr>
          <w:rFonts w:hint="eastAsia" w:hAnsi="宋体"/>
          <w:b/>
          <w:sz w:val="44"/>
          <w:szCs w:val="44"/>
        </w:rPr>
        <w:t>审计机构选聘项目</w:t>
      </w:r>
    </w:p>
    <w:p w14:paraId="0ADDF3CC">
      <w:pPr>
        <w:spacing w:after="120"/>
        <w:jc w:val="center"/>
        <w:rPr>
          <w:b/>
          <w:bCs/>
          <w:kern w:val="44"/>
          <w:sz w:val="44"/>
          <w:szCs w:val="44"/>
        </w:rPr>
      </w:pPr>
      <w:r>
        <w:rPr>
          <w:rFonts w:hint="eastAsia"/>
          <w:b/>
          <w:bCs/>
          <w:kern w:val="44"/>
          <w:sz w:val="44"/>
          <w:szCs w:val="44"/>
        </w:rPr>
        <w:t>响应报名表</w:t>
      </w:r>
    </w:p>
    <w:p w14:paraId="7FDE847D">
      <w:pPr>
        <w:spacing w:after="120" w:line="312" w:lineRule="auto"/>
        <w:ind w:firstLine="420"/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1"/>
        <w:gridCol w:w="5461"/>
      </w:tblGrid>
      <w:tr w14:paraId="36D11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061" w:type="dxa"/>
            <w:vAlign w:val="center"/>
          </w:tcPr>
          <w:p w14:paraId="168DB622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响应单位（盖章）</w:t>
            </w:r>
          </w:p>
        </w:tc>
        <w:tc>
          <w:tcPr>
            <w:tcW w:w="5461" w:type="dxa"/>
            <w:vAlign w:val="center"/>
          </w:tcPr>
          <w:p w14:paraId="5591009B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2D374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061" w:type="dxa"/>
            <w:vAlign w:val="center"/>
          </w:tcPr>
          <w:p w14:paraId="0E076718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5461" w:type="dxa"/>
            <w:vAlign w:val="center"/>
          </w:tcPr>
          <w:p w14:paraId="4D0AAA62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17992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061" w:type="dxa"/>
            <w:vAlign w:val="center"/>
          </w:tcPr>
          <w:p w14:paraId="3BC391D4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5461" w:type="dxa"/>
            <w:vAlign w:val="center"/>
          </w:tcPr>
          <w:p w14:paraId="58BE4CE7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71E12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061" w:type="dxa"/>
            <w:vAlign w:val="center"/>
          </w:tcPr>
          <w:p w14:paraId="687D954A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报名时间</w:t>
            </w:r>
          </w:p>
        </w:tc>
        <w:tc>
          <w:tcPr>
            <w:tcW w:w="5461" w:type="dxa"/>
            <w:vAlign w:val="center"/>
          </w:tcPr>
          <w:p w14:paraId="34D531B8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76507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061" w:type="dxa"/>
            <w:vAlign w:val="center"/>
          </w:tcPr>
          <w:p w14:paraId="64AEAB70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授权分所</w:t>
            </w:r>
          </w:p>
        </w:tc>
        <w:tc>
          <w:tcPr>
            <w:tcW w:w="5461" w:type="dxa"/>
            <w:vAlign w:val="center"/>
          </w:tcPr>
          <w:p w14:paraId="1BF3E2CC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208B0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061" w:type="dxa"/>
            <w:vAlign w:val="center"/>
          </w:tcPr>
          <w:p w14:paraId="06F0D254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授权经办人</w:t>
            </w:r>
          </w:p>
        </w:tc>
        <w:tc>
          <w:tcPr>
            <w:tcW w:w="5461" w:type="dxa"/>
            <w:vAlign w:val="center"/>
          </w:tcPr>
          <w:p w14:paraId="5FC19557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75F87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061" w:type="dxa"/>
            <w:vAlign w:val="center"/>
          </w:tcPr>
          <w:p w14:paraId="1089B757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授权经办人联系电话</w:t>
            </w:r>
          </w:p>
        </w:tc>
        <w:tc>
          <w:tcPr>
            <w:tcW w:w="5461" w:type="dxa"/>
            <w:vAlign w:val="center"/>
          </w:tcPr>
          <w:p w14:paraId="0E4B3337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</w:tbl>
    <w:p w14:paraId="7CA37F7F">
      <w:pPr>
        <w:wordWrap w:val="0"/>
        <w:snapToGrid w:val="0"/>
        <w:spacing w:line="360" w:lineRule="auto"/>
        <w:ind w:left="238"/>
        <w:jc w:val="right"/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344F0C">
    <w:pPr>
      <w:pStyle w:val="6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6307D7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E48"/>
    <w:rsid w:val="003672DA"/>
    <w:rsid w:val="004D6E48"/>
    <w:rsid w:val="00601664"/>
    <w:rsid w:val="00756D38"/>
    <w:rsid w:val="00D10201"/>
    <w:rsid w:val="00F1059E"/>
    <w:rsid w:val="00FA5034"/>
    <w:rsid w:val="443E3CAF"/>
    <w:rsid w:val="4C02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9"/>
    <w:qFormat/>
    <w:uiPriority w:val="0"/>
    <w:pPr>
      <w:keepNext/>
      <w:jc w:val="center"/>
      <w:outlineLvl w:val="0"/>
    </w:pPr>
    <w:rPr>
      <w:b/>
      <w:bCs/>
      <w:sz w:val="24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semiHidden/>
    <w:qFormat/>
    <w:uiPriority w:val="0"/>
    <w:pPr>
      <w:jc w:val="left"/>
    </w:pPr>
  </w:style>
  <w:style w:type="paragraph" w:styleId="5">
    <w:name w:val="Body Text Indent"/>
    <w:basedOn w:val="1"/>
    <w:link w:val="22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6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paragraph" w:styleId="7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20"/>
    </w:rPr>
  </w:style>
  <w:style w:type="table" w:styleId="9">
    <w:name w:val="Table Grid"/>
    <w:basedOn w:val="8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qFormat/>
    <w:uiPriority w:val="0"/>
  </w:style>
  <w:style w:type="character" w:styleId="12">
    <w:name w:val="Hyperlink"/>
    <w:qFormat/>
    <w:uiPriority w:val="99"/>
    <w:rPr>
      <w:color w:val="0000FF"/>
      <w:u w:val="single"/>
    </w:rPr>
  </w:style>
  <w:style w:type="character" w:customStyle="1" w:styleId="13">
    <w:name w:val="标题 1 字符"/>
    <w:basedOn w:val="10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  <w14:ligatures w14:val="none"/>
    </w:rPr>
  </w:style>
  <w:style w:type="character" w:customStyle="1" w:styleId="14">
    <w:name w:val="标题 2 字符"/>
    <w:basedOn w:val="10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  <w14:ligatures w14:val="none"/>
    </w:rPr>
  </w:style>
  <w:style w:type="character" w:customStyle="1" w:styleId="15">
    <w:name w:val="批注文字 字符"/>
    <w:basedOn w:val="10"/>
    <w:semiHidden/>
    <w:qFormat/>
    <w:uiPriority w:val="99"/>
    <w:rPr>
      <w:rFonts w:ascii="Times New Roman" w:hAnsi="Times New Roman" w:eastAsia="宋体" w:cs="Times New Roman"/>
      <w:szCs w:val="24"/>
      <w14:ligatures w14:val="none"/>
    </w:rPr>
  </w:style>
  <w:style w:type="character" w:customStyle="1" w:styleId="16">
    <w:name w:val="正文文本缩进 字符"/>
    <w:basedOn w:val="10"/>
    <w:semiHidden/>
    <w:qFormat/>
    <w:uiPriority w:val="99"/>
    <w:rPr>
      <w:rFonts w:ascii="Times New Roman" w:hAnsi="Times New Roman" w:eastAsia="宋体" w:cs="Times New Roman"/>
      <w:szCs w:val="24"/>
      <w14:ligatures w14:val="none"/>
    </w:rPr>
  </w:style>
  <w:style w:type="character" w:customStyle="1" w:styleId="17">
    <w:name w:val="页脚 字符"/>
    <w:basedOn w:val="10"/>
    <w:semiHidden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18">
    <w:name w:val="页眉 字符"/>
    <w:basedOn w:val="10"/>
    <w:semiHidden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19">
    <w:name w:val="标题 1 字符1"/>
    <w:link w:val="2"/>
    <w:qFormat/>
    <w:uiPriority w:val="0"/>
    <w:rPr>
      <w:rFonts w:ascii="Times New Roman" w:hAnsi="Times New Roman" w:eastAsia="宋体" w:cs="Times New Roman"/>
      <w:b/>
      <w:bCs/>
      <w:sz w:val="24"/>
      <w:szCs w:val="24"/>
      <w14:ligatures w14:val="none"/>
    </w:rPr>
  </w:style>
  <w:style w:type="character" w:customStyle="1" w:styleId="20">
    <w:name w:val="标题 2 字符2"/>
    <w:link w:val="3"/>
    <w:qFormat/>
    <w:uiPriority w:val="9"/>
    <w:rPr>
      <w:rFonts w:ascii="Arial" w:hAnsi="Arial" w:eastAsia="黑体" w:cs="Times New Roman"/>
      <w:b/>
      <w:bCs/>
      <w:sz w:val="32"/>
      <w:szCs w:val="32"/>
      <w14:ligatures w14:val="none"/>
    </w:rPr>
  </w:style>
  <w:style w:type="character" w:customStyle="1" w:styleId="21">
    <w:name w:val="批注文字 字符1"/>
    <w:link w:val="4"/>
    <w:semiHidden/>
    <w:qFormat/>
    <w:uiPriority w:val="0"/>
    <w:rPr>
      <w:rFonts w:ascii="Times New Roman" w:hAnsi="Times New Roman" w:eastAsia="宋体" w:cs="Times New Roman"/>
      <w:szCs w:val="24"/>
      <w14:ligatures w14:val="none"/>
    </w:rPr>
  </w:style>
  <w:style w:type="character" w:customStyle="1" w:styleId="22">
    <w:name w:val="正文文本缩进 字符1"/>
    <w:link w:val="5"/>
    <w:qFormat/>
    <w:uiPriority w:val="0"/>
    <w:rPr>
      <w:rFonts w:ascii="宋体" w:hAnsi="Courier New" w:eastAsia="宋体" w:cs="Times New Roman"/>
      <w:spacing w:val="-4"/>
      <w:sz w:val="18"/>
      <w:szCs w:val="20"/>
      <w14:ligatures w14:val="none"/>
    </w:rPr>
  </w:style>
  <w:style w:type="character" w:customStyle="1" w:styleId="23">
    <w:name w:val="页脚 字符1"/>
    <w:link w:val="6"/>
    <w:qFormat/>
    <w:uiPriority w:val="99"/>
    <w:rPr>
      <w:rFonts w:ascii="Times New Roman" w:hAnsi="Times New Roman" w:eastAsia="黑体" w:cs="Times New Roman"/>
      <w:snapToGrid w:val="0"/>
      <w:kern w:val="0"/>
      <w:sz w:val="18"/>
      <w:szCs w:val="18"/>
      <w14:ligatures w14:val="none"/>
    </w:rPr>
  </w:style>
  <w:style w:type="character" w:customStyle="1" w:styleId="24">
    <w:name w:val="页眉 字符2"/>
    <w:link w:val="7"/>
    <w:qFormat/>
    <w:uiPriority w:val="0"/>
    <w:rPr>
      <w:rFonts w:ascii="Times New Roman" w:hAnsi="Times New Roman" w:eastAsia="仿宋_GB2312" w:cs="Times New Roman"/>
      <w:sz w:val="18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1756</Words>
  <Characters>1896</Characters>
  <Lines>21</Lines>
  <Paragraphs>5</Paragraphs>
  <TotalTime>11</TotalTime>
  <ScaleCrop>false</ScaleCrop>
  <LinksUpToDate>false</LinksUpToDate>
  <CharactersWithSpaces>1932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2024-12-17T01:24:00Z</dcterms:created>
  <dc:creator>XM L</dc:creator>
  <cp:lastModifiedBy>洪明</cp:lastModifiedBy>
  <dcterms:modified xsi:type="dcterms:W3CDTF">2024-12-17T02:19:57Z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106F0DCF197E499E9FFD2B0753323707_13</vt:lpwstr>
  </property>
</Properties>
</file>